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7E" w:rsidRDefault="003E387E" w:rsidP="008459AD">
      <w:pPr>
        <w:rPr>
          <w:b/>
          <w:sz w:val="24"/>
          <w:szCs w:val="24"/>
          <w:u w:val="single"/>
        </w:rPr>
      </w:pPr>
    </w:p>
    <w:p w:rsidR="008459AD" w:rsidRDefault="003E387E" w:rsidP="003E387E">
      <w:pPr>
        <w:jc w:val="center"/>
        <w:rPr>
          <w:b/>
          <w:sz w:val="28"/>
          <w:szCs w:val="28"/>
          <w:u w:val="single"/>
        </w:rPr>
      </w:pPr>
      <w:r w:rsidRPr="008459AD">
        <w:rPr>
          <w:b/>
          <w:sz w:val="28"/>
          <w:szCs w:val="28"/>
          <w:u w:val="single"/>
        </w:rPr>
        <w:t>Kritéria pro přijímání dětí k předškolním</w:t>
      </w:r>
      <w:r w:rsidR="00DB02E9" w:rsidRPr="008459AD">
        <w:rPr>
          <w:b/>
          <w:sz w:val="28"/>
          <w:szCs w:val="28"/>
          <w:u w:val="single"/>
        </w:rPr>
        <w:t>u vzd</w:t>
      </w:r>
      <w:r w:rsidR="00B625E6" w:rsidRPr="008459AD">
        <w:rPr>
          <w:b/>
          <w:sz w:val="28"/>
          <w:szCs w:val="28"/>
          <w:u w:val="single"/>
        </w:rPr>
        <w:t xml:space="preserve">ělávání </w:t>
      </w:r>
    </w:p>
    <w:p w:rsidR="003E387E" w:rsidRPr="008459AD" w:rsidRDefault="00B625E6" w:rsidP="003E387E">
      <w:pPr>
        <w:jc w:val="center"/>
        <w:rPr>
          <w:b/>
          <w:sz w:val="28"/>
          <w:szCs w:val="28"/>
          <w:u w:val="single"/>
        </w:rPr>
      </w:pPr>
      <w:r w:rsidRPr="008459AD">
        <w:rPr>
          <w:b/>
          <w:sz w:val="28"/>
          <w:szCs w:val="28"/>
          <w:u w:val="single"/>
        </w:rPr>
        <w:t>pro školní rok 202</w:t>
      </w:r>
      <w:r w:rsidR="00DF21EC">
        <w:rPr>
          <w:b/>
          <w:sz w:val="28"/>
          <w:szCs w:val="28"/>
          <w:u w:val="single"/>
        </w:rPr>
        <w:t>3</w:t>
      </w:r>
      <w:r w:rsidRPr="008459AD">
        <w:rPr>
          <w:b/>
          <w:sz w:val="28"/>
          <w:szCs w:val="28"/>
          <w:u w:val="single"/>
        </w:rPr>
        <w:t>/202</w:t>
      </w:r>
      <w:r w:rsidR="00DF21EC">
        <w:rPr>
          <w:b/>
          <w:sz w:val="28"/>
          <w:szCs w:val="28"/>
          <w:u w:val="single"/>
        </w:rPr>
        <w:t>4</w:t>
      </w:r>
    </w:p>
    <w:p w:rsidR="003E387E" w:rsidRPr="004B011C" w:rsidRDefault="003E387E" w:rsidP="003E387E">
      <w:pPr>
        <w:jc w:val="center"/>
        <w:rPr>
          <w:b/>
          <w:sz w:val="24"/>
          <w:szCs w:val="24"/>
          <w:u w:val="single"/>
        </w:rPr>
      </w:pPr>
    </w:p>
    <w:p w:rsidR="003E387E" w:rsidRPr="004B011C" w:rsidRDefault="003E387E" w:rsidP="004C5A56">
      <w:pPr>
        <w:jc w:val="both"/>
      </w:pPr>
      <w:r w:rsidRPr="004B011C">
        <w:t xml:space="preserve">K předškolnímu vzdělávání do mateřské školy, jejíž činnost vykonává Mateřská škola, Dvůr Králové nad Labem, </w:t>
      </w:r>
      <w:r w:rsidR="006E25F0">
        <w:t xml:space="preserve">Drtinova 1444 </w:t>
      </w:r>
      <w:r w:rsidRPr="004B011C">
        <w:t xml:space="preserve">budou </w:t>
      </w:r>
      <w:r w:rsidR="00B82EB6">
        <w:t xml:space="preserve">děti přijímány dle </w:t>
      </w:r>
      <w:r w:rsidR="000C6404">
        <w:t xml:space="preserve">stanovených </w:t>
      </w:r>
      <w:r w:rsidR="00C53F51">
        <w:t>kritérií</w:t>
      </w:r>
      <w:r w:rsidR="00300569">
        <w:t>.</w:t>
      </w:r>
    </w:p>
    <w:p w:rsidR="003E387E" w:rsidRPr="00157FC4" w:rsidRDefault="003E387E" w:rsidP="003E387E">
      <w:pPr>
        <w:rPr>
          <w:b/>
        </w:rPr>
      </w:pPr>
    </w:p>
    <w:p w:rsidR="00157FC4" w:rsidRPr="008459AD" w:rsidRDefault="00157FC4" w:rsidP="00157FC4">
      <w:pPr>
        <w:pStyle w:val="Vchozstyl"/>
        <w:jc w:val="both"/>
        <w:rPr>
          <w:b/>
          <w:u w:val="single"/>
        </w:rPr>
      </w:pPr>
      <w:r w:rsidRPr="008459AD">
        <w:rPr>
          <w:b/>
          <w:u w:val="single"/>
        </w:rPr>
        <w:t xml:space="preserve">Pro zápis v době od </w:t>
      </w:r>
      <w:r w:rsidR="00A24839">
        <w:rPr>
          <w:b/>
          <w:u w:val="single"/>
        </w:rPr>
        <w:t>2</w:t>
      </w:r>
      <w:r w:rsidRPr="008459AD">
        <w:rPr>
          <w:b/>
          <w:u w:val="single"/>
        </w:rPr>
        <w:t>.5 202</w:t>
      </w:r>
      <w:r w:rsidR="00DF21EC">
        <w:rPr>
          <w:b/>
          <w:u w:val="single"/>
        </w:rPr>
        <w:t>3</w:t>
      </w:r>
      <w:r w:rsidRPr="008459AD">
        <w:rPr>
          <w:b/>
          <w:u w:val="single"/>
        </w:rPr>
        <w:t xml:space="preserve"> do 16. 5. 202</w:t>
      </w:r>
      <w:r w:rsidR="00DF21EC">
        <w:rPr>
          <w:b/>
          <w:u w:val="single"/>
        </w:rPr>
        <w:t>3</w:t>
      </w:r>
    </w:p>
    <w:p w:rsidR="00136B1A" w:rsidRDefault="00136B1A" w:rsidP="00136B1A">
      <w:pPr>
        <w:pStyle w:val="Vchozstyl"/>
        <w:jc w:val="both"/>
      </w:pPr>
      <w:r>
        <w:t xml:space="preserve">Přijímací řízení </w:t>
      </w:r>
      <w:r w:rsidRPr="00601201">
        <w:t xml:space="preserve">v souladu s § 34 odst. </w:t>
      </w:r>
      <w:r w:rsidRPr="00EB2BA5">
        <w:t>2)</w:t>
      </w:r>
      <w:r w:rsidR="00B12BD8" w:rsidRPr="00EB2BA5">
        <w:t>, 5)</w:t>
      </w:r>
      <w:r w:rsidRPr="00EB2BA5">
        <w:t xml:space="preserve"> zákonem</w:t>
      </w:r>
      <w:r w:rsidRPr="00601201">
        <w:t xml:space="preserve"> 561/2004 Sb., </w:t>
      </w:r>
      <w:r>
        <w:t xml:space="preserve">o předškolním, základním, středním, vyšším odborném a jiném vzdělávání (školský zákon), </w:t>
      </w:r>
      <w:r w:rsidRPr="00601201">
        <w:t>v</w:t>
      </w:r>
      <w:r w:rsidR="00D73A34">
        <w:t> platném znění.</w:t>
      </w:r>
    </w:p>
    <w:p w:rsidR="000C6404" w:rsidRPr="00FC5700" w:rsidRDefault="000C6404" w:rsidP="000C6404">
      <w:pPr>
        <w:pStyle w:val="Vchozstyl"/>
        <w:jc w:val="both"/>
      </w:pPr>
      <w:r>
        <w:t>V</w:t>
      </w:r>
      <w:r w:rsidRPr="00FC5700">
        <w:t xml:space="preserve"> souladu s § 2 odst. 5) zákonem č. 67/2022 Sb., o některých opatřeních v souvislosti s ozbrojeným konfliktem na území Ukrajiny, vyvolaným invazí vojsk Ruské federace, v platném znění, který má stanoven spádový obvod podle </w:t>
      </w:r>
      <w:r w:rsidRPr="00FC5700">
        <w:rPr>
          <w:rFonts w:eastAsia="Times New Roman"/>
          <w:szCs w:val="24"/>
          <w:lang w:eastAsia="cs-CZ"/>
        </w:rPr>
        <w:t xml:space="preserve">§ 178 odst. 2 písm. b) a § 179 odst. 3) </w:t>
      </w:r>
      <w:r w:rsidRPr="00FC5700">
        <w:t>zákona č. 561/2004 Sb., školský zákon</w:t>
      </w:r>
      <w:r>
        <w:t xml:space="preserve">, v platném znění. </w:t>
      </w:r>
    </w:p>
    <w:p w:rsidR="00136B1A" w:rsidRPr="000C6404" w:rsidRDefault="000C6404" w:rsidP="003E387E">
      <w:pPr>
        <w:rPr>
          <w:b/>
          <w:u w:val="single"/>
        </w:rPr>
      </w:pPr>
      <w:r w:rsidRPr="000C6404">
        <w:rPr>
          <w:b/>
          <w:u w:val="single"/>
        </w:rPr>
        <w:t>KRITÉRIA:</w:t>
      </w:r>
    </w:p>
    <w:p w:rsidR="00D73A34" w:rsidRPr="00D73A34" w:rsidRDefault="00891FB3" w:rsidP="00D73A34">
      <w:pPr>
        <w:pStyle w:val="Vchozstyl"/>
        <w:numPr>
          <w:ilvl w:val="0"/>
          <w:numId w:val="2"/>
        </w:numPr>
        <w:jc w:val="both"/>
        <w:rPr>
          <w:rFonts w:eastAsia="Times New Roman"/>
          <w:szCs w:val="24"/>
          <w:lang w:eastAsia="cs-CZ"/>
        </w:rPr>
      </w:pPr>
      <w:r w:rsidRPr="00D73A34">
        <w:rPr>
          <w:rFonts w:eastAsia="Times New Roman"/>
          <w:szCs w:val="24"/>
          <w:lang w:eastAsia="cs-CZ"/>
        </w:rPr>
        <w:t>K předškolnímu vzdělávání se přijímají děti s</w:t>
      </w:r>
      <w:r w:rsidR="00F330E3" w:rsidRPr="00D73A34">
        <w:rPr>
          <w:rFonts w:eastAsia="Times New Roman"/>
          <w:szCs w:val="24"/>
          <w:lang w:eastAsia="cs-CZ"/>
        </w:rPr>
        <w:t> trvalým pobytem</w:t>
      </w:r>
      <w:r w:rsidR="009044F4" w:rsidRPr="00D73A34">
        <w:rPr>
          <w:rFonts w:eastAsia="Times New Roman"/>
          <w:szCs w:val="24"/>
          <w:lang w:eastAsia="cs-CZ"/>
        </w:rPr>
        <w:t xml:space="preserve"> ve školském obvodu</w:t>
      </w:r>
      <w:r w:rsidR="009044F4" w:rsidRPr="00136B1A">
        <w:rPr>
          <w:rFonts w:eastAsia="Times New Roman"/>
          <w:szCs w:val="24"/>
          <w:lang w:eastAsia="cs-CZ"/>
        </w:rPr>
        <w:t>, které před začátkem školního roku dosáhnou nejméně třetího</w:t>
      </w:r>
      <w:r w:rsidR="009044F4" w:rsidRPr="00D73A34">
        <w:rPr>
          <w:rFonts w:eastAsia="Times New Roman"/>
          <w:szCs w:val="24"/>
          <w:lang w:eastAsia="cs-CZ"/>
        </w:rPr>
        <w:t xml:space="preserve"> </w:t>
      </w:r>
      <w:r w:rsidR="009044F4" w:rsidRPr="00136B1A">
        <w:rPr>
          <w:rFonts w:eastAsia="Times New Roman"/>
          <w:szCs w:val="24"/>
          <w:lang w:eastAsia="cs-CZ"/>
        </w:rPr>
        <w:t>roku věku</w:t>
      </w:r>
      <w:r w:rsidR="00136B1A">
        <w:rPr>
          <w:rFonts w:eastAsia="Times New Roman"/>
          <w:szCs w:val="24"/>
          <w:lang w:eastAsia="cs-CZ"/>
        </w:rPr>
        <w:t xml:space="preserve"> od nejstarších po nejmladší</w:t>
      </w:r>
      <w:r w:rsidR="009044F4" w:rsidRPr="00136B1A">
        <w:rPr>
          <w:rFonts w:eastAsia="Times New Roman"/>
          <w:szCs w:val="24"/>
          <w:lang w:eastAsia="cs-CZ"/>
        </w:rPr>
        <w:t>, pokud mají místo trvalého pobytu, v případě cizinců místo pobytu, v p</w:t>
      </w:r>
      <w:r w:rsidR="007800DD">
        <w:rPr>
          <w:rFonts w:eastAsia="Times New Roman"/>
          <w:szCs w:val="24"/>
          <w:lang w:eastAsia="cs-CZ"/>
        </w:rPr>
        <w:t>říslušném školském obvodu (§ 178 odst. 2 písm. b) a § 179 odst. 3</w:t>
      </w:r>
      <w:r w:rsidR="009044F4" w:rsidRPr="00136B1A">
        <w:rPr>
          <w:rFonts w:eastAsia="Times New Roman"/>
          <w:szCs w:val="24"/>
          <w:lang w:eastAsia="cs-CZ"/>
        </w:rPr>
        <w:t>) nebo jsou umístěné v tomto obvodu v dětském domově, a to do výše povoleného počtu dětí uvedeného ve školském rejstříku.</w:t>
      </w:r>
      <w:r w:rsidR="00F121C2">
        <w:rPr>
          <w:rFonts w:eastAsia="Times New Roman"/>
          <w:szCs w:val="24"/>
          <w:lang w:eastAsia="cs-CZ"/>
        </w:rPr>
        <w:t xml:space="preserve"> </w:t>
      </w:r>
      <w:r w:rsidR="00D73A34">
        <w:rPr>
          <w:rFonts w:eastAsia="Times New Roman"/>
          <w:szCs w:val="24"/>
          <w:lang w:eastAsia="cs-CZ"/>
        </w:rPr>
        <w:t xml:space="preserve">Dále budou přijímaný děti v souladu </w:t>
      </w:r>
      <w:r w:rsidR="00D73A34" w:rsidRPr="00D73A34">
        <w:rPr>
          <w:rFonts w:eastAsia="Times New Roman"/>
          <w:szCs w:val="24"/>
          <w:lang w:eastAsia="cs-CZ"/>
        </w:rPr>
        <w:t xml:space="preserve">s § 2 odst. 5) zákonem č. 67/2022 Sb., o některých opatřeních v souvislosti s ozbrojeným konfliktem na území Ukrajiny, vyvolaným invazí vojsk Ruské federace, v platném znění, který má stanoven spádový obvod podle </w:t>
      </w:r>
      <w:r w:rsidR="00D73A34" w:rsidRPr="00FC5700">
        <w:rPr>
          <w:rFonts w:eastAsia="Times New Roman"/>
          <w:szCs w:val="24"/>
          <w:lang w:eastAsia="cs-CZ"/>
        </w:rPr>
        <w:t xml:space="preserve">§ 178 odst. 2 písm. b) a § 179 odst. 3) </w:t>
      </w:r>
      <w:r w:rsidR="00D73A34" w:rsidRPr="00D73A34">
        <w:rPr>
          <w:rFonts w:eastAsia="Times New Roman"/>
          <w:szCs w:val="24"/>
          <w:lang w:eastAsia="cs-CZ"/>
        </w:rPr>
        <w:t>zákona č. 561/2004 Sb., školský zákon, v platném znění.</w:t>
      </w:r>
    </w:p>
    <w:p w:rsidR="00D73A34" w:rsidRDefault="00F121C2" w:rsidP="00D73A34">
      <w:pPr>
        <w:pStyle w:val="Vchozstyl"/>
        <w:ind w:left="720"/>
        <w:jc w:val="both"/>
        <w:rPr>
          <w:rFonts w:eastAsia="Times New Roman"/>
          <w:szCs w:val="24"/>
          <w:lang w:eastAsia="cs-CZ"/>
        </w:rPr>
      </w:pPr>
      <w:r w:rsidRPr="00D73A34">
        <w:rPr>
          <w:rFonts w:eastAsia="Times New Roman"/>
          <w:szCs w:val="24"/>
          <w:lang w:eastAsia="cs-CZ"/>
        </w:rPr>
        <w:t>U dětí, na které se nevztahuje povinné předškolní vzdělávání (tj. děti, které dosáhnou k 31. 8. 202</w:t>
      </w:r>
      <w:r w:rsidR="00DF21EC" w:rsidRPr="00D73A34">
        <w:rPr>
          <w:rFonts w:eastAsia="Times New Roman"/>
          <w:szCs w:val="24"/>
          <w:lang w:eastAsia="cs-CZ"/>
        </w:rPr>
        <w:t>3</w:t>
      </w:r>
      <w:r w:rsidRPr="00D73A34">
        <w:rPr>
          <w:rFonts w:eastAsia="Times New Roman"/>
          <w:szCs w:val="24"/>
          <w:lang w:eastAsia="cs-CZ"/>
        </w:rPr>
        <w:t xml:space="preserve"> pěti roků) platí podmínky splnit povinnost podle § 50 zákona o ochraně veřejného zdraví, </w:t>
      </w:r>
      <w:r w:rsidR="00D73A34">
        <w:rPr>
          <w:rFonts w:eastAsia="Times New Roman"/>
          <w:szCs w:val="24"/>
          <w:lang w:eastAsia="cs-CZ"/>
        </w:rPr>
        <w:t xml:space="preserve">v platném znění, </w:t>
      </w:r>
      <w:r w:rsidRPr="00D73A34">
        <w:rPr>
          <w:rFonts w:eastAsia="Times New Roman"/>
          <w:szCs w:val="24"/>
          <w:lang w:eastAsia="cs-CZ"/>
        </w:rPr>
        <w:t>tj. že dítě je očkováno, má kontraindikaci nebo je imunní</w:t>
      </w:r>
      <w:r w:rsidR="00B12BD8" w:rsidRPr="00D73A34">
        <w:rPr>
          <w:rFonts w:eastAsia="Times New Roman"/>
          <w:szCs w:val="24"/>
          <w:lang w:eastAsia="cs-CZ"/>
        </w:rPr>
        <w:t>, potvrzené lékařem na Ž</w:t>
      </w:r>
      <w:r w:rsidRPr="00D73A34">
        <w:rPr>
          <w:rFonts w:eastAsia="Times New Roman"/>
          <w:szCs w:val="24"/>
          <w:lang w:eastAsia="cs-CZ"/>
        </w:rPr>
        <w:t>ádosti o přijetí dítěte k předškolnímu vzdělávání.</w:t>
      </w:r>
    </w:p>
    <w:p w:rsidR="00D73A34" w:rsidRDefault="00D73A34" w:rsidP="00D73A34">
      <w:pPr>
        <w:pStyle w:val="Vchozstyl"/>
        <w:ind w:left="720"/>
        <w:jc w:val="both"/>
        <w:rPr>
          <w:rFonts w:eastAsia="Times New Roman"/>
          <w:szCs w:val="24"/>
          <w:lang w:eastAsia="cs-CZ"/>
        </w:rPr>
      </w:pPr>
    </w:p>
    <w:p w:rsidR="00F121C2" w:rsidRPr="00D73A34" w:rsidRDefault="00891FB3" w:rsidP="00D73A34">
      <w:pPr>
        <w:pStyle w:val="Vchozstyl"/>
        <w:numPr>
          <w:ilvl w:val="0"/>
          <w:numId w:val="2"/>
        </w:numPr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</w:rPr>
        <w:t>K předškolnímu vzdělávání se přijímají děti s</w:t>
      </w:r>
      <w:r w:rsidRPr="00136B1A">
        <w:rPr>
          <w:rFonts w:eastAsia="Times New Roman"/>
        </w:rPr>
        <w:t> trvalým pobytem ve školském obvodu</w:t>
      </w:r>
      <w:r w:rsidR="009044F4">
        <w:rPr>
          <w:rFonts w:eastAsia="Times New Roman"/>
          <w:szCs w:val="24"/>
          <w:lang w:eastAsia="cs-CZ"/>
        </w:rPr>
        <w:t xml:space="preserve">, které </w:t>
      </w:r>
      <w:r w:rsidR="00136B1A">
        <w:rPr>
          <w:rFonts w:eastAsia="Times New Roman"/>
          <w:szCs w:val="24"/>
          <w:lang w:eastAsia="cs-CZ"/>
        </w:rPr>
        <w:t>do 31. 1. 202</w:t>
      </w:r>
      <w:r w:rsidR="00DF21EC">
        <w:rPr>
          <w:rFonts w:eastAsia="Times New Roman"/>
          <w:szCs w:val="24"/>
          <w:lang w:eastAsia="cs-CZ"/>
        </w:rPr>
        <w:t>4</w:t>
      </w:r>
      <w:r w:rsidR="009044F4">
        <w:rPr>
          <w:rFonts w:eastAsia="Times New Roman"/>
          <w:szCs w:val="24"/>
          <w:lang w:eastAsia="cs-CZ"/>
        </w:rPr>
        <w:t xml:space="preserve"> dosáhnou </w:t>
      </w:r>
      <w:r w:rsidR="00136B1A">
        <w:rPr>
          <w:rFonts w:eastAsia="Times New Roman"/>
        </w:rPr>
        <w:t xml:space="preserve">třetího roku věku </w:t>
      </w:r>
      <w:r w:rsidR="009044F4">
        <w:rPr>
          <w:rFonts w:eastAsia="Times New Roman"/>
        </w:rPr>
        <w:t>od nejstarších po nejmladší</w:t>
      </w:r>
      <w:r w:rsidR="009044F4" w:rsidRPr="00136B1A">
        <w:rPr>
          <w:rFonts w:eastAsia="Times New Roman"/>
          <w:szCs w:val="24"/>
          <w:lang w:eastAsia="cs-CZ"/>
        </w:rPr>
        <w:t>, pokud mají místo trvalého pobytu, v případě cizinců místo pobytu, v příslušném školském obvodu</w:t>
      </w:r>
      <w:r w:rsidR="007800DD">
        <w:rPr>
          <w:rFonts w:eastAsia="Times New Roman"/>
          <w:szCs w:val="24"/>
          <w:lang w:eastAsia="cs-CZ"/>
        </w:rPr>
        <w:t xml:space="preserve"> (§ 178 odst. 2 písm. b) a § 179 odst. 3</w:t>
      </w:r>
      <w:r w:rsidR="009044F4" w:rsidRPr="00136B1A">
        <w:rPr>
          <w:rFonts w:eastAsia="Times New Roman"/>
          <w:szCs w:val="24"/>
          <w:lang w:eastAsia="cs-CZ"/>
        </w:rPr>
        <w:t>) nebo jsou umístěné v tomto obvodu v dětském domově, a to do výše povoleného počtu dětí uvedeného ve školském rejstříku.</w:t>
      </w:r>
      <w:r w:rsidR="00F121C2">
        <w:rPr>
          <w:rFonts w:eastAsia="Times New Roman"/>
          <w:szCs w:val="24"/>
          <w:lang w:eastAsia="cs-CZ"/>
        </w:rPr>
        <w:t xml:space="preserve"> </w:t>
      </w:r>
      <w:r w:rsidR="00D73A34">
        <w:rPr>
          <w:rFonts w:eastAsia="Times New Roman"/>
          <w:szCs w:val="24"/>
          <w:lang w:eastAsia="cs-CZ"/>
        </w:rPr>
        <w:t xml:space="preserve">Dále budou přijímaný děti v souladu </w:t>
      </w:r>
      <w:r w:rsidR="00D73A34" w:rsidRPr="00D73A34">
        <w:rPr>
          <w:rFonts w:eastAsia="Times New Roman"/>
          <w:szCs w:val="24"/>
          <w:lang w:eastAsia="cs-CZ"/>
        </w:rPr>
        <w:t xml:space="preserve">s § 2 odst. 5) zákonem č. 67/2022 Sb., o některých opatřeních v souvislosti s ozbrojeným konfliktem na území Ukrajiny, vyvolaným invazí vojsk Ruské federace, v platném znění, který má stanoven spádový obvod podle </w:t>
      </w:r>
      <w:r w:rsidR="00D73A34" w:rsidRPr="00FC5700">
        <w:rPr>
          <w:rFonts w:eastAsia="Times New Roman"/>
          <w:szCs w:val="24"/>
          <w:lang w:eastAsia="cs-CZ"/>
        </w:rPr>
        <w:t xml:space="preserve">§ 178 odst. 2 písm. b) a § 179 odst. 3) </w:t>
      </w:r>
      <w:r w:rsidR="00D73A34" w:rsidRPr="00D73A34">
        <w:rPr>
          <w:rFonts w:eastAsia="Times New Roman"/>
          <w:szCs w:val="24"/>
          <w:lang w:eastAsia="cs-CZ"/>
        </w:rPr>
        <w:t>zákona č. 561/2004 Sb., školský zákon, v platném znění.</w:t>
      </w:r>
    </w:p>
    <w:p w:rsidR="00F121C2" w:rsidRPr="00F121C2" w:rsidRDefault="00F121C2" w:rsidP="00F121C2">
      <w:pPr>
        <w:spacing w:after="160" w:line="252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  <w:r w:rsidRPr="00EB2BA5">
        <w:rPr>
          <w:rFonts w:eastAsia="Times New Roman"/>
          <w:szCs w:val="24"/>
          <w:lang w:eastAsia="cs-CZ"/>
        </w:rPr>
        <w:t>U dětí, na které se nevztahuje povinné předškolní vzdělávání (tj. děti, které dosáhnou k 31. 8. 202</w:t>
      </w:r>
      <w:r w:rsidR="00DF21EC">
        <w:rPr>
          <w:rFonts w:eastAsia="Times New Roman"/>
          <w:szCs w:val="24"/>
          <w:lang w:eastAsia="cs-CZ"/>
        </w:rPr>
        <w:t>3</w:t>
      </w:r>
      <w:r w:rsidRPr="00EB2BA5">
        <w:rPr>
          <w:rFonts w:eastAsia="Times New Roman"/>
          <w:szCs w:val="24"/>
          <w:lang w:eastAsia="cs-CZ"/>
        </w:rPr>
        <w:t xml:space="preserve"> pěti roků) platí podmínky splnit povinnost podle § 50 zákona o ochraně veřejného zdraví,</w:t>
      </w:r>
      <w:r w:rsidR="00D73A34">
        <w:rPr>
          <w:rFonts w:eastAsia="Times New Roman"/>
          <w:szCs w:val="24"/>
          <w:lang w:eastAsia="cs-CZ"/>
        </w:rPr>
        <w:t xml:space="preserve"> v platném znění, </w:t>
      </w:r>
      <w:r w:rsidRPr="00EB2BA5">
        <w:rPr>
          <w:rFonts w:eastAsia="Times New Roman"/>
          <w:szCs w:val="24"/>
          <w:lang w:eastAsia="cs-CZ"/>
        </w:rPr>
        <w:t>tj. že dítě je očkováno, má kontraindikaci nebo je imunní</w:t>
      </w:r>
      <w:r w:rsidR="00B12BD8" w:rsidRPr="00EB2BA5">
        <w:rPr>
          <w:rFonts w:eastAsia="Times New Roman"/>
          <w:szCs w:val="24"/>
          <w:lang w:eastAsia="cs-CZ"/>
        </w:rPr>
        <w:t>, potvrzené lékařem na Ž</w:t>
      </w:r>
      <w:r w:rsidRPr="00EB2BA5">
        <w:rPr>
          <w:rFonts w:eastAsia="Times New Roman"/>
          <w:szCs w:val="24"/>
          <w:lang w:eastAsia="cs-CZ"/>
        </w:rPr>
        <w:t>ádosti o přijetí dítěte k předškolnímu vzdělávání.</w:t>
      </w:r>
    </w:p>
    <w:p w:rsidR="00F121C2" w:rsidRPr="00136B1A" w:rsidRDefault="00F121C2" w:rsidP="00F121C2">
      <w:pPr>
        <w:spacing w:after="160" w:line="252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</w:p>
    <w:p w:rsidR="001856A4" w:rsidRDefault="001856A4"/>
    <w:p w:rsidR="000C661C" w:rsidRDefault="00DB02E9">
      <w:r>
        <w:t>Dv</w:t>
      </w:r>
      <w:r w:rsidR="004C5A56">
        <w:t xml:space="preserve">ůr Králové </w:t>
      </w:r>
      <w:r w:rsidR="004C5A56" w:rsidRPr="008459AD">
        <w:t>nad Labem</w:t>
      </w:r>
      <w:r w:rsidR="001856A4">
        <w:t xml:space="preserve"> </w:t>
      </w:r>
      <w:r w:rsidR="00BA382A">
        <w:t>16</w:t>
      </w:r>
      <w:bookmarkStart w:id="0" w:name="_GoBack"/>
      <w:bookmarkEnd w:id="0"/>
      <w:r w:rsidR="001856A4">
        <w:t>.</w:t>
      </w:r>
      <w:r w:rsidR="00DF21EC">
        <w:t xml:space="preserve"> 2</w:t>
      </w:r>
      <w:r w:rsidR="001856A4">
        <w:t>. 202</w:t>
      </w:r>
      <w:r w:rsidR="00DF21EC">
        <w:t>3</w:t>
      </w:r>
      <w:r w:rsidR="000C661C">
        <w:tab/>
      </w:r>
      <w:r w:rsidR="000C661C">
        <w:tab/>
      </w:r>
      <w:r w:rsidR="001856A4">
        <w:tab/>
      </w:r>
      <w:r w:rsidR="001303A8">
        <w:t xml:space="preserve">Mgr. </w:t>
      </w:r>
      <w:r w:rsidR="006E25F0">
        <w:t>Dagmar Anschlagová</w:t>
      </w:r>
      <w:r w:rsidR="008459AD">
        <w:t>, ředitelka školy</w:t>
      </w:r>
    </w:p>
    <w:sectPr w:rsidR="000C6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668"/>
    <w:multiLevelType w:val="hybridMultilevel"/>
    <w:tmpl w:val="48EE2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3B7B"/>
    <w:multiLevelType w:val="multilevel"/>
    <w:tmpl w:val="1D50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547DB6"/>
    <w:multiLevelType w:val="multilevel"/>
    <w:tmpl w:val="1D50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7E"/>
    <w:rsid w:val="00052FFB"/>
    <w:rsid w:val="00082EED"/>
    <w:rsid w:val="000C6404"/>
    <w:rsid w:val="000C661C"/>
    <w:rsid w:val="000F711C"/>
    <w:rsid w:val="00130060"/>
    <w:rsid w:val="001303A8"/>
    <w:rsid w:val="00136B1A"/>
    <w:rsid w:val="00157FC4"/>
    <w:rsid w:val="001856A4"/>
    <w:rsid w:val="002C4E3F"/>
    <w:rsid w:val="00300569"/>
    <w:rsid w:val="00374E9F"/>
    <w:rsid w:val="003B72C3"/>
    <w:rsid w:val="003E387E"/>
    <w:rsid w:val="00444E56"/>
    <w:rsid w:val="00471BB5"/>
    <w:rsid w:val="004C5A56"/>
    <w:rsid w:val="004E4230"/>
    <w:rsid w:val="00582953"/>
    <w:rsid w:val="0062110A"/>
    <w:rsid w:val="006638CE"/>
    <w:rsid w:val="006826E5"/>
    <w:rsid w:val="006E25F0"/>
    <w:rsid w:val="007800DD"/>
    <w:rsid w:val="008459AD"/>
    <w:rsid w:val="0085688B"/>
    <w:rsid w:val="008716F6"/>
    <w:rsid w:val="00891FB3"/>
    <w:rsid w:val="009044F4"/>
    <w:rsid w:val="00A24839"/>
    <w:rsid w:val="00AD6A30"/>
    <w:rsid w:val="00B12BD8"/>
    <w:rsid w:val="00B625E6"/>
    <w:rsid w:val="00B82EB6"/>
    <w:rsid w:val="00BA382A"/>
    <w:rsid w:val="00BB5C34"/>
    <w:rsid w:val="00BB7CEE"/>
    <w:rsid w:val="00BD6B03"/>
    <w:rsid w:val="00C13E3C"/>
    <w:rsid w:val="00C53F51"/>
    <w:rsid w:val="00CA387C"/>
    <w:rsid w:val="00CB7F12"/>
    <w:rsid w:val="00CD72D5"/>
    <w:rsid w:val="00D4645A"/>
    <w:rsid w:val="00D73A34"/>
    <w:rsid w:val="00D7640C"/>
    <w:rsid w:val="00DB02E9"/>
    <w:rsid w:val="00DF21EC"/>
    <w:rsid w:val="00E836D9"/>
    <w:rsid w:val="00EA1542"/>
    <w:rsid w:val="00EB2BA5"/>
    <w:rsid w:val="00F00A2B"/>
    <w:rsid w:val="00F121C2"/>
    <w:rsid w:val="00F30B5D"/>
    <w:rsid w:val="00F330E3"/>
    <w:rsid w:val="00F802A2"/>
    <w:rsid w:val="00FA0873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87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387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044F4"/>
    <w:rPr>
      <w:b/>
      <w:bCs/>
    </w:rPr>
  </w:style>
  <w:style w:type="paragraph" w:styleId="Odstavecseseznamem">
    <w:name w:val="List Paragraph"/>
    <w:basedOn w:val="Normln"/>
    <w:uiPriority w:val="34"/>
    <w:qFormat/>
    <w:rsid w:val="00136B1A"/>
    <w:pPr>
      <w:ind w:left="720"/>
      <w:contextualSpacing/>
    </w:pPr>
  </w:style>
  <w:style w:type="paragraph" w:customStyle="1" w:styleId="Vchozstyl">
    <w:name w:val="Výchozí styl"/>
    <w:rsid w:val="00136B1A"/>
    <w:pPr>
      <w:suppressAutoHyphens/>
      <w:spacing w:after="0"/>
    </w:pPr>
    <w:rPr>
      <w:rFonts w:ascii="Calibri" w:eastAsia="SimSu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87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387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044F4"/>
    <w:rPr>
      <w:b/>
      <w:bCs/>
    </w:rPr>
  </w:style>
  <w:style w:type="paragraph" w:styleId="Odstavecseseznamem">
    <w:name w:val="List Paragraph"/>
    <w:basedOn w:val="Normln"/>
    <w:uiPriority w:val="34"/>
    <w:qFormat/>
    <w:rsid w:val="00136B1A"/>
    <w:pPr>
      <w:ind w:left="720"/>
      <w:contextualSpacing/>
    </w:pPr>
  </w:style>
  <w:style w:type="paragraph" w:customStyle="1" w:styleId="Vchozstyl">
    <w:name w:val="Výchozí styl"/>
    <w:rsid w:val="00136B1A"/>
    <w:pPr>
      <w:suppressAutoHyphens/>
      <w:spacing w:after="0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Anschlagova</dc:creator>
  <cp:lastModifiedBy>Dagmar Anschlagova</cp:lastModifiedBy>
  <cp:revision>4</cp:revision>
  <dcterms:created xsi:type="dcterms:W3CDTF">2023-02-03T08:55:00Z</dcterms:created>
  <dcterms:modified xsi:type="dcterms:W3CDTF">2023-02-16T06:21:00Z</dcterms:modified>
</cp:coreProperties>
</file>